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Według naukowców spożywamy do 100 tys. mikrocząsteczek plastiku rocznie. Wiosenna premiera nowych butelek termicznych ze stali nierdzewnej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Mikroplastik coraz częściej przenika do ludzkiego organizmu. Dodatkowo w plastikowych butelkach - uwalnia się on pod wpływem ciepła. W ciągu tygodnia jedna osoba spożywa około pięciu gramów tworzyw sztucznych. Austriacka marka Waterdrop przedstawia edycję butelek termicznych wykonanych z wysokiej jakości stali nierdzewnej. Dlatego pozwalają one uniknąć uwalniania plastiku wraz z wyższą temperaturą. Uniwersalna butelka termiczna utrzymuje zimno napojów przez 24 godziny, oraz ciepło przez 12. To rozwiązanie dla osób chcących żyć zdrowo i ekologicznie.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naukowe dowodzą, że mikroplastik może przenikać do naszego organizmu poprzez pożywienie, a dodatkowo uwalniać się pod wpływem ciepła. Mikroskopijne cząstki plastiku są coraz powszechniejsze w środowisku, a </w:t>
      </w:r>
      <w:r>
        <w:rPr>
          <w:rFonts w:ascii="calibri" w:hAnsi="calibri" w:eastAsia="calibri" w:cs="calibri"/>
          <w:sz w:val="24"/>
          <w:szCs w:val="24"/>
          <w:b/>
        </w:rPr>
        <w:t xml:space="preserve">ich obecność odnotowano nawet na szczycie Mount Everestu.</w:t>
      </w:r>
      <w:r>
        <w:rPr>
          <w:rFonts w:ascii="calibri" w:hAnsi="calibri" w:eastAsia="calibri" w:cs="calibri"/>
          <w:sz w:val="24"/>
          <w:szCs w:val="24"/>
        </w:rPr>
        <w:t xml:space="preserve"> Naukowcy z Amsterdamu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przebadali</w:t>
        </w:r>
      </w:hyperlink>
      <w:r>
        <w:rPr>
          <w:rFonts w:ascii="calibri" w:hAnsi="calibri" w:eastAsia="calibri" w:cs="calibri"/>
          <w:sz w:val="24"/>
          <w:szCs w:val="24"/>
        </w:rPr>
        <w:t xml:space="preserve"> próbki krwi od dorosłych osób, a w 80 proc. z nich potwierdzono obecność mikroplastiku. Odkrycie to dowodzi, że jest on w stanie przemieszczać się po ciele człowieka, a następnie osadzać w jego narządach. Według badań opublikowanych w publikacji naukowej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Environmental Science &amp; Technology</w:t>
        </w:r>
      </w:hyperlink>
      <w:r>
        <w:rPr>
          <w:rFonts w:ascii="calibri" w:hAnsi="calibri" w:eastAsia="calibri" w:cs="calibri"/>
          <w:sz w:val="24"/>
          <w:szCs w:val="24"/>
        </w:rPr>
        <w:t xml:space="preserve"> nawet jeśli spożywamy tylko niewielkie ilości zanieczyszczonej żywności, to wraz z nią możemy spożywać do 100 000 mikrocząsteczek plastiku rocznie.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Butelki termiczne ze stali nierdzewnej alternatywą dla plastikowych butelek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Naukowcy z National Institute of Standards and Technology w USA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przeanalizowali</w:t>
        </w:r>
      </w:hyperlink>
      <w:r>
        <w:rPr>
          <w:rFonts w:ascii="calibri" w:hAnsi="calibri" w:eastAsia="calibri" w:cs="calibri"/>
          <w:sz w:val="24"/>
          <w:szCs w:val="24"/>
        </w:rPr>
        <w:t xml:space="preserve"> kilka powszechnie stosowanych produktów konsumenckich. Odkryli, że gdy produkty z tworzyw sztucznych są wystawione na działanie gorącej wody, uwalniają wtedy biliony nanocząsteczek plastiku na litr wody. Mikroplastik może uwalniać się z butelek PET pod wpływem ciepła, jakie powstaje podczas przechowywania napojów w samochodzie lub podczas podgrzewania w kuchni mikrofalówką. Z powodu wzrastającej świadomości dotyczącej wpływu plastiku na zdrowie, wiele osób decyduje się na picie wody bez używania plastikowych butelek.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celu marka Waterdrop oferuje innowacyjne, uniwersalne butelki termiczne, które dzięki podwójnym ściankom z wysokiej jakości nierdzewnej stali utrzymują zimno napojów przez 24 godziny. Ich kształt oraz stylowy design powodują, że są one idealnym wyborem dla osób, które cenią sobie zdrowie oraz ekologię.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Butelki termiczne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dostępne są w kolorze czarnym oraz srebrnym, są one łatwe w czyszczeniu i nie zatrzymują zapachów, co pozwala na wielokrotne korzystanie z nich bez obaw o jakość napoju. Marka posiada również w swojej ofercie butelki wykonane z wytrzymałego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szkła borokrzemowego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nie zawiera BPA - polimeru, który ma negatywny wpływ na nasze zdrowie.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Świat bez nadmiaru plastiku i cukru jest możliwy </w:t>
      </w:r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Waterdrop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którego inwestorem oraz ambasadorem jest wybitny tenisista Novak Djoković, </w:t>
      </w:r>
      <w:r>
        <w:rPr>
          <w:rFonts w:ascii="calibri" w:hAnsi="calibri" w:eastAsia="calibri" w:cs="calibri"/>
          <w:sz w:val="24"/>
          <w:szCs w:val="24"/>
        </w:rPr>
        <w:t xml:space="preserve">wierzy w idee zrównoważonego rozwoju. Nadmiar plastiku i nadużywanie cukru to ogromne globalne problemy. Firma rozpoczęła kampanię wzywającą do wyeliminowania korzystania ze słodzonych napojów w jednorazowych plastikowych opakowaniach. Waterdrop produkuje napoje bez cukru. Marka podjęła współpracę z organizacją Plastic Bank, której płaci za jedną zebraną plastikową butelkę, za każdy sprzedany 12 - pak kapsułek. Waterdrop stale się rozwija, oferując swoim klientom produkty jeszcze bardziej dostosowane do ich potrzeb. Firma chce zdobyć pozycję lidera w branży napojów, dzięki innowacyjnym rozpuszczalnym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Mikrodrinkom</w:t>
        </w:r>
      </w:hyperlink>
      <w:r>
        <w:rPr>
          <w:rFonts w:ascii="calibri" w:hAnsi="calibri" w:eastAsia="calibri" w:cs="calibri"/>
          <w:sz w:val="24"/>
          <w:szCs w:val="24"/>
        </w:rPr>
        <w:t xml:space="preserve">, promowaniu odpowiedniego nawadniania się, przy jednoczesnym zachowaniu dbałości o środowisko.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Waterdrop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to marka, która powstała w 2016 roku w Austrii, obecnie działa w 11 krajach europejskich, USA, Singapurze oraz Australii . Przyświecają jej dwie idee – picia większej ilości wody oraz wyeliminowania plastiku w formie jednorazowych butelek. W ofercie waterdrop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znajdują się smakowe, rozpuszczalne w wodzie kapsułki wzbogacone o witaminy i ekstrakty roślinne oraz akcesoria, takie jak butelki, termokubki i dzbanki filtrujące wodę. Marka dostarcza innowacyjne rozwiązania wspierające dobre samopoczucie konsumentów poprzez oferowanie wysokiej jakości produktów oraz doświadczeń związanych z kwintesencją życia — wodą.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https://waterdrop.pl/</w:t>
        </w:r>
      </w:hyperlink>
    </w:p>
    <w:p>
      <w:pPr>
        <w:spacing w:before="0" w:after="300"/>
      </w:pP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https://www.facebook.com/waterdroppolska/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Najnowsze badania dowodzą, że mikroplastik jest coraz bardziej wszechobecny w ludzkim organizmie. Udowodniono również, że uwalnia się on pod wpływem ciepła, dlatego powinniśmy w mniejszym stopniu korzystać z jednorazowych plastikowych butelek. Firma Waterdrop przygotowała edycję butelek termicznych przygotowanych z wysokiej jakości stali nierdzewnej. Marka wierzy w idee zrównoważonego rozwoju, przy jednoczesnym zachowaniu dbałości o środowisko.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ciencedirect.com/science/article/abs/pii/S0048969721067619" TargetMode="External"/><Relationship Id="rId8" Type="http://schemas.openxmlformats.org/officeDocument/2006/relationships/hyperlink" Target="https://projecten.zonmw.nl/nl/project/immunoplast-human-immunotoxicological-consequences-plastic-particulate-pollution" TargetMode="External"/><Relationship Id="rId9" Type="http://schemas.openxmlformats.org/officeDocument/2006/relationships/hyperlink" Target="https://pubs.acs.org/doi/abs/10.1021/acs.est.9b01517" TargetMode="External"/><Relationship Id="rId10" Type="http://schemas.openxmlformats.org/officeDocument/2006/relationships/hyperlink" Target="https://pubs.acs.org/doi/10.1021/acs.est.1c06768" TargetMode="External"/><Relationship Id="rId11" Type="http://schemas.openxmlformats.org/officeDocument/2006/relationships/hyperlink" Target="https://waterdrop.pl/products/uniwersalna-butelka-termiczna?variant=46674753945928" TargetMode="External"/><Relationship Id="rId12" Type="http://schemas.openxmlformats.org/officeDocument/2006/relationships/hyperlink" Target="https://waterdrop.pl/collections/butelki-szklane" TargetMode="External"/><Relationship Id="rId13" Type="http://schemas.openxmlformats.org/officeDocument/2006/relationships/hyperlink" Target="https://waterdrop.pl/" TargetMode="External"/><Relationship Id="rId14" Type="http://schemas.openxmlformats.org/officeDocument/2006/relationships/hyperlink" Target="https://waterdrop.pl/collections/microdrinki" TargetMode="External"/><Relationship Id="rId15" Type="http://schemas.openxmlformats.org/officeDocument/2006/relationships/hyperlink" Target="https://www.facebook.com/waterdroppolsk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2026-10-09T04:12:50+02:00</dcterms:created>
  <dcterms:modified xsi:type="dcterms:W3CDTF">2026-10-09T04:12:50+02:00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